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AD" w:rsidRDefault="001A6AAD" w:rsidP="001A6AAD">
      <w:pPr>
        <w:jc w:val="center"/>
      </w:pPr>
      <w:r>
        <w:t>Информация</w:t>
      </w:r>
    </w:p>
    <w:p w:rsidR="001A6AAD" w:rsidRDefault="001A6AAD" w:rsidP="001A6AAD">
      <w:pPr>
        <w:jc w:val="center"/>
      </w:pPr>
      <w:r>
        <w:t>для размещения на сайт МУ Отдел образования</w:t>
      </w:r>
    </w:p>
    <w:p w:rsidR="001A6AAD" w:rsidRDefault="001A6AAD" w:rsidP="001A6AAD">
      <w:pPr>
        <w:ind w:left="-567" w:firstLine="708"/>
        <w:jc w:val="center"/>
      </w:pPr>
      <w:r>
        <w:t>администрации Нагайбакского муниципального района</w:t>
      </w:r>
    </w:p>
    <w:p w:rsidR="001A6AAD" w:rsidRDefault="001A6AAD" w:rsidP="001A6AAD">
      <w:pPr>
        <w:ind w:left="-567" w:firstLine="708"/>
        <w:jc w:val="center"/>
      </w:pPr>
    </w:p>
    <w:p w:rsidR="001A6AAD" w:rsidRDefault="001A6AAD" w:rsidP="001A6AAD">
      <w:pPr>
        <w:ind w:left="-567" w:firstLine="708"/>
        <w:jc w:val="both"/>
      </w:pPr>
      <w:r>
        <w:t xml:space="preserve">На основании приказа Министерства образования и науки Челябинской области </w:t>
      </w:r>
      <w:proofErr w:type="gramStart"/>
      <w:r>
        <w:t>от</w:t>
      </w:r>
      <w:proofErr w:type="gramEnd"/>
    </w:p>
    <w:p w:rsidR="001A6AAD" w:rsidRDefault="001A6AAD" w:rsidP="001A6AAD">
      <w:pPr>
        <w:ind w:left="-567"/>
        <w:jc w:val="both"/>
      </w:pPr>
      <w:proofErr w:type="gramStart"/>
      <w:r>
        <w:t>23.07.2015 г. № 01/2116 «Об утверждении перечня мероприятий для обучающихся образовательных организаций Челябинской области в 2015-2016 учебном году» и в соответствии с Приказом МОУ ДОД Дом детского творчества от «30» сентября 2015 года № 32, в целях воспитания патриотизма и гражданственности детей и молодежи с 01 по 25 октября 2015 года проходил районный  конкурс на лучшее знание государственной символики России среди</w:t>
      </w:r>
      <w:proofErr w:type="gramEnd"/>
      <w:r>
        <w:t xml:space="preserve"> обучающихся образовательных организаций Нагайбакского района. </w:t>
      </w:r>
    </w:p>
    <w:p w:rsidR="001A6AAD" w:rsidRDefault="001A6AAD" w:rsidP="001A6AAD">
      <w:pPr>
        <w:jc w:val="both"/>
      </w:pPr>
      <w:r>
        <w:t>Организатором конкурса является Муниципальное образовательное учреждение</w:t>
      </w:r>
    </w:p>
    <w:p w:rsidR="001A6AAD" w:rsidRDefault="001A6AAD" w:rsidP="001A6AAD">
      <w:pPr>
        <w:ind w:left="-567"/>
        <w:jc w:val="both"/>
      </w:pPr>
      <w:r>
        <w:t>дополнительного образования детей Дом детского творчества Нагайбакского муниципального района.</w:t>
      </w:r>
    </w:p>
    <w:p w:rsidR="001A6AAD" w:rsidRDefault="001A6AAD" w:rsidP="001A6AAD">
      <w:pPr>
        <w:ind w:left="-567"/>
        <w:jc w:val="both"/>
      </w:pPr>
      <w:r>
        <w:tab/>
        <w:t>В конкурсе приняло участие 46 обучающихся  и 2 педагога из 11 образовательных организаций района:</w:t>
      </w:r>
    </w:p>
    <w:p w:rsidR="001A6AAD" w:rsidRDefault="001A6AAD" w:rsidP="001A6AAD">
      <w:pPr>
        <w:ind w:left="-567"/>
        <w:jc w:val="both"/>
      </w:pPr>
      <w:r>
        <w:t>МОУ Кассельская СОШ;</w:t>
      </w:r>
    </w:p>
    <w:p w:rsidR="001A6AAD" w:rsidRDefault="001A6AAD" w:rsidP="001A6AAD">
      <w:pPr>
        <w:ind w:left="-567"/>
        <w:jc w:val="both"/>
      </w:pPr>
      <w:r>
        <w:t>МОУ Парижская СОШ;</w:t>
      </w:r>
    </w:p>
    <w:p w:rsidR="001A6AAD" w:rsidRDefault="001A6AAD" w:rsidP="001A6AAD">
      <w:pPr>
        <w:ind w:left="-567"/>
        <w:jc w:val="both"/>
      </w:pPr>
      <w:r>
        <w:t>МОУ Остроленская СОШ;</w:t>
      </w:r>
    </w:p>
    <w:p w:rsidR="001A6AAD" w:rsidRDefault="001A6AAD" w:rsidP="001A6AAD">
      <w:pPr>
        <w:ind w:left="-567"/>
        <w:jc w:val="both"/>
      </w:pPr>
      <w:r>
        <w:t>МОУ Красногорская СОШ;</w:t>
      </w:r>
    </w:p>
    <w:p w:rsidR="001A6AAD" w:rsidRDefault="001A6AAD" w:rsidP="001A6AAD">
      <w:pPr>
        <w:ind w:left="-567"/>
        <w:jc w:val="both"/>
      </w:pPr>
      <w:r>
        <w:t>МОУ Гумбейская СОШ;</w:t>
      </w:r>
    </w:p>
    <w:p w:rsidR="001A6AAD" w:rsidRDefault="001A6AAD" w:rsidP="001A6AAD">
      <w:pPr>
        <w:ind w:left="-567"/>
        <w:jc w:val="both"/>
      </w:pPr>
      <w:r>
        <w:t>МОУ Куликовская СОШ;</w:t>
      </w:r>
    </w:p>
    <w:p w:rsidR="001A6AAD" w:rsidRDefault="001A6AAD" w:rsidP="001A6AAD">
      <w:pPr>
        <w:ind w:left="-567"/>
        <w:jc w:val="both"/>
      </w:pPr>
      <w:r>
        <w:t>МОУ Фершампенуазская СОШ;</w:t>
      </w:r>
    </w:p>
    <w:p w:rsidR="001A6AAD" w:rsidRDefault="001A6AAD" w:rsidP="001A6AAD">
      <w:pPr>
        <w:ind w:left="-567"/>
        <w:jc w:val="both"/>
      </w:pPr>
      <w:r>
        <w:t>МОУ Арсинская СОШ;</w:t>
      </w:r>
    </w:p>
    <w:p w:rsidR="001A6AAD" w:rsidRDefault="001A6AAD" w:rsidP="001A6AAD">
      <w:pPr>
        <w:ind w:left="-567"/>
        <w:jc w:val="both"/>
      </w:pPr>
      <w:r>
        <w:t>МОУ Ново-Рассыпнянская СОШ;</w:t>
      </w:r>
    </w:p>
    <w:p w:rsidR="001A6AAD" w:rsidRDefault="001A6AAD" w:rsidP="001A6AAD">
      <w:pPr>
        <w:ind w:left="-567"/>
        <w:jc w:val="both"/>
      </w:pPr>
      <w:r>
        <w:t>МОУ Балканская СОШ:</w:t>
      </w:r>
    </w:p>
    <w:p w:rsidR="001A6AAD" w:rsidRDefault="001A6AAD" w:rsidP="001A6AAD">
      <w:pPr>
        <w:ind w:left="-567"/>
        <w:jc w:val="both"/>
      </w:pPr>
      <w:r>
        <w:t>МОУ ДОД Дом детского творчества.</w:t>
      </w:r>
    </w:p>
    <w:p w:rsidR="001D4F98" w:rsidRDefault="001D4F98"/>
    <w:p w:rsidR="001A6AAD" w:rsidRDefault="001A6AAD">
      <w:r>
        <w:t xml:space="preserve">Из 48 участников экспертная комиссия в составе </w:t>
      </w:r>
    </w:p>
    <w:p w:rsidR="001A6AAD" w:rsidRDefault="001A6AAD" w:rsidP="001A6AAD">
      <w:pPr>
        <w:pStyle w:val="a3"/>
        <w:numPr>
          <w:ilvl w:val="0"/>
          <w:numId w:val="1"/>
        </w:numPr>
        <w:jc w:val="both"/>
      </w:pPr>
      <w:r>
        <w:t>В.П. Васильева – директор МОУ ДОД Дом детского творчества Нагайбакского муниципального района;</w:t>
      </w:r>
    </w:p>
    <w:p w:rsidR="001A6AAD" w:rsidRDefault="001A6AAD" w:rsidP="001A6AAD">
      <w:pPr>
        <w:pStyle w:val="a3"/>
        <w:numPr>
          <w:ilvl w:val="0"/>
          <w:numId w:val="1"/>
        </w:numPr>
        <w:jc w:val="both"/>
      </w:pPr>
      <w:r>
        <w:t xml:space="preserve">В.П. </w:t>
      </w:r>
      <w:proofErr w:type="spellStart"/>
      <w:r>
        <w:t>Бердова</w:t>
      </w:r>
      <w:proofErr w:type="spellEnd"/>
      <w:r>
        <w:t xml:space="preserve"> – методист МКУК «Дом творчества»;</w:t>
      </w:r>
    </w:p>
    <w:p w:rsidR="001A6AAD" w:rsidRDefault="001A6AAD" w:rsidP="001A6AAD">
      <w:pPr>
        <w:pStyle w:val="a3"/>
        <w:numPr>
          <w:ilvl w:val="0"/>
          <w:numId w:val="1"/>
        </w:numPr>
        <w:jc w:val="both"/>
      </w:pPr>
      <w:r>
        <w:t>З.А. Загуляева – художественный руководитель МКУК «Районный дом культуры»;</w:t>
      </w:r>
    </w:p>
    <w:p w:rsidR="001A6AAD" w:rsidRDefault="001A6AAD" w:rsidP="001A6AAD">
      <w:pPr>
        <w:pStyle w:val="a3"/>
        <w:numPr>
          <w:ilvl w:val="0"/>
          <w:numId w:val="1"/>
        </w:numPr>
        <w:jc w:val="both"/>
      </w:pPr>
      <w:r>
        <w:t xml:space="preserve">Н.А. </w:t>
      </w:r>
      <w:proofErr w:type="spellStart"/>
      <w:r>
        <w:t>Славенко</w:t>
      </w:r>
      <w:proofErr w:type="spellEnd"/>
      <w:r>
        <w:t xml:space="preserve"> – библиотекарь отдела обслуживания Центральной районной библиотеки;</w:t>
      </w:r>
    </w:p>
    <w:p w:rsidR="001A6AAD" w:rsidRDefault="001A6AAD" w:rsidP="001A6AAD">
      <w:pPr>
        <w:pStyle w:val="a3"/>
        <w:numPr>
          <w:ilvl w:val="0"/>
          <w:numId w:val="1"/>
        </w:numPr>
        <w:jc w:val="both"/>
      </w:pPr>
      <w:r>
        <w:t>Е.В. Ишменева – педагог-организатор МОУ ДОД Дом детского творчества Нагайбакского муниципального района</w:t>
      </w:r>
    </w:p>
    <w:p w:rsidR="001A6AAD" w:rsidRDefault="001A6AAD" w:rsidP="00782C65">
      <w:pPr>
        <w:ind w:left="-567"/>
        <w:jc w:val="both"/>
      </w:pPr>
      <w:r>
        <w:t xml:space="preserve">определила </w:t>
      </w:r>
      <w:r w:rsidR="00AE2F8C">
        <w:t>22</w:t>
      </w:r>
      <w:r>
        <w:t xml:space="preserve"> победителей и призеров конкурса</w:t>
      </w:r>
      <w:r w:rsidR="00782C65">
        <w:t xml:space="preserve"> по четырем номинациям:</w:t>
      </w:r>
    </w:p>
    <w:p w:rsidR="001C069D" w:rsidRDefault="001C069D" w:rsidP="00782C65">
      <w:pPr>
        <w:ind w:left="-567"/>
        <w:rPr>
          <w:b/>
        </w:rPr>
      </w:pPr>
    </w:p>
    <w:p w:rsidR="00782C65" w:rsidRPr="00296A99" w:rsidRDefault="00782C65" w:rsidP="00782C65">
      <w:pPr>
        <w:ind w:left="-567"/>
        <w:rPr>
          <w:b/>
        </w:rPr>
      </w:pPr>
      <w:r w:rsidRPr="00296A99">
        <w:rPr>
          <w:b/>
        </w:rPr>
        <w:t>Номинация «Декоративно-прикладное творчество»</w:t>
      </w:r>
    </w:p>
    <w:p w:rsidR="00782C65" w:rsidRDefault="00782C65" w:rsidP="00782C65">
      <w:pPr>
        <w:ind w:left="-567"/>
      </w:pPr>
      <w:r>
        <w:t xml:space="preserve">Диплом </w:t>
      </w:r>
      <w:r>
        <w:rPr>
          <w:lang w:val="en-US"/>
        </w:rPr>
        <w:t>I</w:t>
      </w:r>
      <w:r>
        <w:t xml:space="preserve"> степени – </w:t>
      </w:r>
      <w:proofErr w:type="spellStart"/>
      <w:r>
        <w:t>Кульмухамедов</w:t>
      </w:r>
      <w:proofErr w:type="spellEnd"/>
      <w:r>
        <w:t xml:space="preserve"> Андрей, учащийся МОУ ДОД Дом детского творчества Нагайбакского муниципального района, руководитель Деняев В.Ю.;</w:t>
      </w:r>
    </w:p>
    <w:p w:rsidR="00782C65" w:rsidRDefault="00782C65" w:rsidP="00782C65">
      <w:pPr>
        <w:ind w:left="-567"/>
      </w:pPr>
      <w:r>
        <w:t xml:space="preserve">Диплом </w:t>
      </w:r>
      <w:r>
        <w:rPr>
          <w:lang w:val="en-US"/>
        </w:rPr>
        <w:t>I</w:t>
      </w:r>
      <w:r>
        <w:t xml:space="preserve"> степени – Бочкарев Никита, учащийся МОУ Кассельская СОШ, </w:t>
      </w:r>
    </w:p>
    <w:p w:rsidR="00782C65" w:rsidRDefault="00782C65" w:rsidP="00782C65">
      <w:pPr>
        <w:ind w:left="-567"/>
      </w:pPr>
      <w:r>
        <w:t>руководитель Глазова Л.А.;</w:t>
      </w:r>
    </w:p>
    <w:p w:rsidR="00782C65" w:rsidRDefault="00782C65" w:rsidP="00782C65">
      <w:pPr>
        <w:ind w:left="-567"/>
      </w:pPr>
      <w:r>
        <w:t xml:space="preserve">Диплом </w:t>
      </w:r>
      <w:r>
        <w:rPr>
          <w:lang w:val="en-US"/>
        </w:rPr>
        <w:t>I</w:t>
      </w:r>
      <w:r w:rsidRPr="00A12185">
        <w:t xml:space="preserve"> </w:t>
      </w:r>
      <w:r>
        <w:t xml:space="preserve">степени – Кожанов Леонид, учащийся МОУ Фершампенуазская СОШ, </w:t>
      </w:r>
    </w:p>
    <w:p w:rsidR="00782C65" w:rsidRDefault="00782C65" w:rsidP="00782C65">
      <w:pPr>
        <w:ind w:left="-567"/>
      </w:pPr>
      <w:r>
        <w:t>руководитель Арапова В.П.;</w:t>
      </w:r>
    </w:p>
    <w:p w:rsidR="00782C65" w:rsidRDefault="00782C65" w:rsidP="00782C65">
      <w:pPr>
        <w:ind w:left="-567"/>
      </w:pPr>
      <w:r>
        <w:t xml:space="preserve">Диплом </w:t>
      </w:r>
      <w:r>
        <w:rPr>
          <w:lang w:val="en-US"/>
        </w:rPr>
        <w:t>I</w:t>
      </w:r>
      <w:r>
        <w:t xml:space="preserve"> степени – Аюбашева Наталья, учащаяся МОУ Остроленская СОШ, </w:t>
      </w:r>
    </w:p>
    <w:p w:rsidR="00782C65" w:rsidRDefault="00782C65" w:rsidP="00AE2F8C">
      <w:pPr>
        <w:ind w:left="-567"/>
      </w:pPr>
      <w:r>
        <w:t xml:space="preserve">руководитель </w:t>
      </w:r>
      <w:proofErr w:type="spellStart"/>
      <w:r>
        <w:t>Дюскина</w:t>
      </w:r>
      <w:proofErr w:type="spellEnd"/>
      <w:r>
        <w:t xml:space="preserve"> Н.М.</w:t>
      </w:r>
    </w:p>
    <w:p w:rsidR="00782C65" w:rsidRDefault="00782C65" w:rsidP="00782C65">
      <w:pPr>
        <w:ind w:left="-567"/>
      </w:pPr>
      <w:r>
        <w:t xml:space="preserve">Диплом </w:t>
      </w:r>
      <w:r>
        <w:rPr>
          <w:lang w:val="en-US"/>
        </w:rPr>
        <w:t>II</w:t>
      </w:r>
      <w:r>
        <w:t xml:space="preserve"> степени – Алексеев Алексей, учащийся МОУ </w:t>
      </w:r>
      <w:proofErr w:type="gramStart"/>
      <w:r>
        <w:t>Парижская</w:t>
      </w:r>
      <w:proofErr w:type="gramEnd"/>
      <w:r>
        <w:t xml:space="preserve"> СОШ, </w:t>
      </w:r>
    </w:p>
    <w:p w:rsidR="00782C65" w:rsidRDefault="00782C65" w:rsidP="00782C65">
      <w:pPr>
        <w:ind w:left="-567"/>
      </w:pPr>
      <w:r>
        <w:t>руководитель Батраева О.А.</w:t>
      </w:r>
    </w:p>
    <w:p w:rsidR="00782C65" w:rsidRDefault="00782C65" w:rsidP="00782C65">
      <w:pPr>
        <w:ind w:left="-567"/>
      </w:pPr>
      <w:r>
        <w:t xml:space="preserve">Диплом </w:t>
      </w:r>
      <w:r>
        <w:rPr>
          <w:lang w:val="en-US"/>
        </w:rPr>
        <w:t>II</w:t>
      </w:r>
      <w:r>
        <w:t xml:space="preserve"> степени – Алексеев Артем, учащийся МОУ </w:t>
      </w:r>
      <w:proofErr w:type="gramStart"/>
      <w:r>
        <w:t>Парижская</w:t>
      </w:r>
      <w:proofErr w:type="gramEnd"/>
      <w:r>
        <w:t xml:space="preserve"> СОШ, </w:t>
      </w:r>
    </w:p>
    <w:p w:rsidR="00782C65" w:rsidRDefault="00782C65" w:rsidP="00782C65">
      <w:pPr>
        <w:ind w:left="-567"/>
      </w:pPr>
      <w:r>
        <w:t>руководитель Арапова Т.Р.</w:t>
      </w:r>
    </w:p>
    <w:p w:rsidR="00782C65" w:rsidRDefault="00782C65" w:rsidP="00782C65">
      <w:pPr>
        <w:ind w:left="-567"/>
      </w:pPr>
      <w:r>
        <w:t xml:space="preserve">Диплом </w:t>
      </w:r>
      <w:r>
        <w:rPr>
          <w:lang w:val="en-US"/>
        </w:rPr>
        <w:t>II</w:t>
      </w:r>
      <w:r>
        <w:t xml:space="preserve"> степени – </w:t>
      </w:r>
      <w:proofErr w:type="spellStart"/>
      <w:r>
        <w:t>Танаев</w:t>
      </w:r>
      <w:proofErr w:type="spellEnd"/>
      <w:r>
        <w:t xml:space="preserve"> Вячеслав, учащийся МОУ Кассельская СОШ, </w:t>
      </w:r>
    </w:p>
    <w:p w:rsidR="00782C65" w:rsidRPr="00F418D4" w:rsidRDefault="00782C65" w:rsidP="00782C65">
      <w:pPr>
        <w:ind w:left="-567"/>
      </w:pPr>
      <w:r>
        <w:lastRenderedPageBreak/>
        <w:t xml:space="preserve">руководитель Зайкова А.П. </w:t>
      </w:r>
    </w:p>
    <w:p w:rsidR="00782C65" w:rsidRDefault="00782C65" w:rsidP="00782C65">
      <w:pPr>
        <w:ind w:left="-567"/>
      </w:pPr>
      <w:r>
        <w:t xml:space="preserve">Диплом </w:t>
      </w:r>
      <w:r>
        <w:rPr>
          <w:lang w:val="en-US"/>
        </w:rPr>
        <w:t>II</w:t>
      </w:r>
      <w:r>
        <w:t xml:space="preserve"> степени – </w:t>
      </w:r>
      <w:proofErr w:type="spellStart"/>
      <w:r>
        <w:t>Пермякова</w:t>
      </w:r>
      <w:proofErr w:type="spellEnd"/>
      <w:r>
        <w:t xml:space="preserve"> Екатерина, учащаяся МОУ Куликовская СОШ, </w:t>
      </w:r>
    </w:p>
    <w:p w:rsidR="00782C65" w:rsidRDefault="00782C65" w:rsidP="00782C65">
      <w:pPr>
        <w:ind w:left="-567"/>
      </w:pPr>
      <w:r>
        <w:t>руководитель Сычева Н.А.</w:t>
      </w:r>
    </w:p>
    <w:p w:rsidR="00782C65" w:rsidRDefault="00782C65" w:rsidP="00782C65">
      <w:pPr>
        <w:ind w:left="-567"/>
      </w:pPr>
      <w:r>
        <w:t xml:space="preserve">Диплом </w:t>
      </w:r>
      <w:r>
        <w:rPr>
          <w:lang w:val="en-US"/>
        </w:rPr>
        <w:t>II</w:t>
      </w:r>
      <w:r w:rsidRPr="00296A99">
        <w:t xml:space="preserve"> </w:t>
      </w:r>
      <w:r>
        <w:t xml:space="preserve">степени – Карпова Валерия, учащаяся МОУ Куликовская СОШ, </w:t>
      </w:r>
    </w:p>
    <w:p w:rsidR="00782C65" w:rsidRPr="00296A99" w:rsidRDefault="00782C65" w:rsidP="00AE2F8C">
      <w:pPr>
        <w:ind w:left="-567"/>
      </w:pPr>
      <w:r>
        <w:t>руководитель Сычева Н.А.</w:t>
      </w:r>
    </w:p>
    <w:p w:rsidR="00782C65" w:rsidRDefault="00782C65" w:rsidP="00782C65">
      <w:pPr>
        <w:ind w:left="-567"/>
      </w:pPr>
      <w:r>
        <w:t xml:space="preserve">Диплом </w:t>
      </w:r>
      <w:r>
        <w:rPr>
          <w:lang w:val="en-US"/>
        </w:rPr>
        <w:t>III</w:t>
      </w:r>
      <w:r>
        <w:t xml:space="preserve"> степени – Арапова Ольга, учащаяся МОУ Парижская СОШ, </w:t>
      </w:r>
    </w:p>
    <w:p w:rsidR="00782C65" w:rsidRDefault="00782C65" w:rsidP="00782C65">
      <w:pPr>
        <w:ind w:left="-567"/>
      </w:pPr>
      <w:r>
        <w:t xml:space="preserve">руководитель </w:t>
      </w:r>
      <w:proofErr w:type="spellStart"/>
      <w:r>
        <w:t>Тимеева</w:t>
      </w:r>
      <w:proofErr w:type="spellEnd"/>
      <w:r>
        <w:t xml:space="preserve"> В.П. </w:t>
      </w:r>
    </w:p>
    <w:p w:rsidR="00782C65" w:rsidRDefault="00782C65" w:rsidP="00782C65">
      <w:pPr>
        <w:ind w:left="-567"/>
      </w:pPr>
      <w:r>
        <w:t xml:space="preserve">Диплом </w:t>
      </w:r>
      <w:r>
        <w:rPr>
          <w:lang w:val="en-US"/>
        </w:rPr>
        <w:t>III</w:t>
      </w:r>
      <w:r w:rsidRPr="00885325">
        <w:t xml:space="preserve"> </w:t>
      </w:r>
      <w:r>
        <w:t xml:space="preserve">степени – </w:t>
      </w:r>
      <w:proofErr w:type="spellStart"/>
      <w:r>
        <w:t>Ендальцев</w:t>
      </w:r>
      <w:proofErr w:type="spellEnd"/>
      <w:r>
        <w:t xml:space="preserve"> Александр, учащийся МОУ </w:t>
      </w:r>
      <w:proofErr w:type="gramStart"/>
      <w:r>
        <w:t>Парижская</w:t>
      </w:r>
      <w:proofErr w:type="gramEnd"/>
      <w:r>
        <w:t xml:space="preserve"> СОШ, </w:t>
      </w:r>
    </w:p>
    <w:p w:rsidR="00782C65" w:rsidRDefault="00782C65" w:rsidP="00782C65">
      <w:pPr>
        <w:ind w:left="-567"/>
      </w:pPr>
      <w:r>
        <w:t>руководитель Герасимова В.П.</w:t>
      </w:r>
    </w:p>
    <w:p w:rsidR="00782C65" w:rsidRDefault="00782C65" w:rsidP="00782C65">
      <w:pPr>
        <w:ind w:left="-567"/>
      </w:pPr>
      <w:r>
        <w:t xml:space="preserve">Диплом </w:t>
      </w:r>
      <w:r>
        <w:rPr>
          <w:lang w:val="en-US"/>
        </w:rPr>
        <w:t>III</w:t>
      </w:r>
      <w:r>
        <w:t xml:space="preserve"> степени – Юдин Вячеслав, учащийся МОУ Остроленская СОШ, </w:t>
      </w:r>
    </w:p>
    <w:p w:rsidR="00782C65" w:rsidRDefault="00782C65" w:rsidP="00782C65">
      <w:pPr>
        <w:ind w:left="-567"/>
      </w:pPr>
      <w:r>
        <w:t xml:space="preserve">руководитель </w:t>
      </w:r>
      <w:proofErr w:type="spellStart"/>
      <w:r>
        <w:t>Дюскина</w:t>
      </w:r>
      <w:proofErr w:type="spellEnd"/>
      <w:r>
        <w:t xml:space="preserve"> Н.М.</w:t>
      </w:r>
    </w:p>
    <w:p w:rsidR="00782C65" w:rsidRDefault="00782C65" w:rsidP="00782C65">
      <w:pPr>
        <w:ind w:left="-567"/>
      </w:pPr>
      <w:r>
        <w:t xml:space="preserve">Диплом </w:t>
      </w:r>
      <w:r>
        <w:rPr>
          <w:lang w:val="en-US"/>
        </w:rPr>
        <w:t>III</w:t>
      </w:r>
      <w:r w:rsidRPr="00225422">
        <w:t xml:space="preserve"> </w:t>
      </w:r>
      <w:r>
        <w:t xml:space="preserve">степени – </w:t>
      </w:r>
      <w:proofErr w:type="spellStart"/>
      <w:r>
        <w:t>Дюскина</w:t>
      </w:r>
      <w:proofErr w:type="spellEnd"/>
      <w:r>
        <w:t xml:space="preserve"> Полина, учащаяся МОУ Остроленская СОШ, </w:t>
      </w:r>
    </w:p>
    <w:p w:rsidR="00782C65" w:rsidRDefault="00782C65" w:rsidP="00782C65">
      <w:pPr>
        <w:ind w:left="-567"/>
      </w:pPr>
      <w:r>
        <w:t xml:space="preserve">руководитель </w:t>
      </w:r>
      <w:proofErr w:type="spellStart"/>
      <w:r>
        <w:t>Дюскина</w:t>
      </w:r>
      <w:proofErr w:type="spellEnd"/>
      <w:r>
        <w:t xml:space="preserve"> Н. М.</w:t>
      </w:r>
    </w:p>
    <w:p w:rsidR="00AE2F8C" w:rsidRDefault="00AE2F8C" w:rsidP="00782C65">
      <w:pPr>
        <w:ind w:left="-567"/>
      </w:pPr>
      <w:r>
        <w:t xml:space="preserve">Диплом </w:t>
      </w:r>
      <w:r>
        <w:rPr>
          <w:lang w:val="en-US"/>
        </w:rPr>
        <w:t>III</w:t>
      </w:r>
      <w:r>
        <w:t xml:space="preserve"> степени – Минеева Екатерина, учащаяся МОУ Гумбейская СОШ, </w:t>
      </w:r>
    </w:p>
    <w:p w:rsidR="00AE2F8C" w:rsidRPr="00AE2F8C" w:rsidRDefault="00AE2F8C" w:rsidP="00782C65">
      <w:pPr>
        <w:ind w:left="-567"/>
      </w:pPr>
      <w:r>
        <w:t>руководитель Минеева О.В.</w:t>
      </w:r>
    </w:p>
    <w:p w:rsidR="001C069D" w:rsidRDefault="001C069D" w:rsidP="00782C65">
      <w:pPr>
        <w:ind w:left="-567"/>
        <w:rPr>
          <w:b/>
        </w:rPr>
      </w:pPr>
    </w:p>
    <w:p w:rsidR="00782C65" w:rsidRDefault="00782C65" w:rsidP="00782C65">
      <w:pPr>
        <w:ind w:left="-567"/>
        <w:rPr>
          <w:b/>
        </w:rPr>
      </w:pPr>
      <w:r>
        <w:rPr>
          <w:b/>
        </w:rPr>
        <w:t>Номинация «Литературное творчество»</w:t>
      </w:r>
    </w:p>
    <w:p w:rsidR="00782C65" w:rsidRDefault="00782C65" w:rsidP="00782C65">
      <w:pPr>
        <w:ind w:left="-567"/>
      </w:pPr>
      <w:r>
        <w:t xml:space="preserve">Диплом </w:t>
      </w:r>
      <w:r>
        <w:rPr>
          <w:lang w:val="en-US"/>
        </w:rPr>
        <w:t>I</w:t>
      </w:r>
      <w:r>
        <w:t xml:space="preserve"> степени – Батраева </w:t>
      </w:r>
      <w:proofErr w:type="spellStart"/>
      <w:r>
        <w:t>Екактерина</w:t>
      </w:r>
      <w:proofErr w:type="spellEnd"/>
      <w:r>
        <w:t xml:space="preserve">, учащаяся МОУ Парижская СОШ, </w:t>
      </w:r>
    </w:p>
    <w:p w:rsidR="00782C65" w:rsidRDefault="00782C65" w:rsidP="00782C65">
      <w:pPr>
        <w:ind w:left="-567"/>
      </w:pPr>
      <w:r>
        <w:t>руководитель Батраева Г.М.</w:t>
      </w:r>
    </w:p>
    <w:p w:rsidR="00782C65" w:rsidRDefault="00782C65" w:rsidP="00782C65">
      <w:pPr>
        <w:ind w:left="-567"/>
      </w:pPr>
      <w:r>
        <w:t xml:space="preserve">Диплом  </w:t>
      </w:r>
      <w:r>
        <w:rPr>
          <w:lang w:val="en-US"/>
        </w:rPr>
        <w:t>I</w:t>
      </w:r>
      <w:r>
        <w:t xml:space="preserve"> степени– </w:t>
      </w:r>
      <w:proofErr w:type="spellStart"/>
      <w:proofErr w:type="gramStart"/>
      <w:r>
        <w:t>Бо</w:t>
      </w:r>
      <w:proofErr w:type="gramEnd"/>
      <w:r>
        <w:t>рмотина</w:t>
      </w:r>
      <w:proofErr w:type="spellEnd"/>
      <w:r>
        <w:t xml:space="preserve"> Елена, учащаяся МОУ Арсинская СОШ,</w:t>
      </w:r>
    </w:p>
    <w:p w:rsidR="00782C65" w:rsidRDefault="00782C65" w:rsidP="00782C65">
      <w:pPr>
        <w:ind w:left="-567"/>
      </w:pPr>
      <w:r>
        <w:t xml:space="preserve">руководитель </w:t>
      </w:r>
      <w:proofErr w:type="gramStart"/>
      <w:r>
        <w:t>Посадских</w:t>
      </w:r>
      <w:proofErr w:type="gramEnd"/>
      <w:r>
        <w:t xml:space="preserve"> Г.И.;</w:t>
      </w:r>
    </w:p>
    <w:p w:rsidR="00782C65" w:rsidRDefault="00782C65" w:rsidP="00782C65">
      <w:pPr>
        <w:ind w:left="-567"/>
      </w:pPr>
      <w:r>
        <w:t xml:space="preserve">Диплом </w:t>
      </w:r>
      <w:r>
        <w:rPr>
          <w:lang w:val="en-US"/>
        </w:rPr>
        <w:t>I</w:t>
      </w:r>
      <w:r>
        <w:t xml:space="preserve"> степени – Буланова Анастасия, учащаяся МОУ Балканская СОШ, </w:t>
      </w:r>
    </w:p>
    <w:p w:rsidR="00782C65" w:rsidRDefault="00782C65" w:rsidP="00AE2F8C">
      <w:pPr>
        <w:ind w:left="-567"/>
      </w:pPr>
      <w:r>
        <w:t>руководитель Третьякова М. А.;</w:t>
      </w:r>
    </w:p>
    <w:p w:rsidR="00782C65" w:rsidRDefault="00782C65" w:rsidP="00782C65">
      <w:pPr>
        <w:ind w:left="-567"/>
      </w:pPr>
      <w:r>
        <w:t xml:space="preserve">Диплом </w:t>
      </w:r>
      <w:r>
        <w:rPr>
          <w:lang w:val="en-US"/>
        </w:rPr>
        <w:t>II</w:t>
      </w:r>
      <w:r>
        <w:t xml:space="preserve"> степени – Ишмаметьев Василий, учащийся МОУ Кассельская СОШ,</w:t>
      </w:r>
    </w:p>
    <w:p w:rsidR="00782C65" w:rsidRDefault="00782C65" w:rsidP="00AE2F8C">
      <w:pPr>
        <w:ind w:left="-567"/>
      </w:pPr>
      <w:r>
        <w:t>руководитель Тихонова З.И.;</w:t>
      </w:r>
    </w:p>
    <w:p w:rsidR="00782C65" w:rsidRDefault="00782C65" w:rsidP="00782C65">
      <w:pPr>
        <w:ind w:left="-567"/>
      </w:pPr>
      <w:r>
        <w:t xml:space="preserve">Диплом </w:t>
      </w:r>
      <w:r>
        <w:rPr>
          <w:lang w:val="en-US"/>
        </w:rPr>
        <w:t>III</w:t>
      </w:r>
      <w:r>
        <w:t xml:space="preserve"> степени – Арапова Александра, учащаяся МОУ Кассельская СОШ,</w:t>
      </w:r>
    </w:p>
    <w:p w:rsidR="00782C65" w:rsidRPr="00EB4527" w:rsidRDefault="00782C65" w:rsidP="00782C65">
      <w:pPr>
        <w:ind w:left="-567"/>
      </w:pPr>
      <w:r>
        <w:t>руководитель Тихонова З.И.</w:t>
      </w:r>
    </w:p>
    <w:p w:rsidR="00782C65" w:rsidRDefault="00782C65" w:rsidP="00782C65">
      <w:pPr>
        <w:ind w:left="-567"/>
      </w:pPr>
      <w:r>
        <w:t xml:space="preserve">Диплом </w:t>
      </w:r>
      <w:r>
        <w:rPr>
          <w:lang w:val="en-US"/>
        </w:rPr>
        <w:t>III</w:t>
      </w:r>
      <w:r w:rsidRPr="00EB4527">
        <w:t xml:space="preserve"> </w:t>
      </w:r>
      <w:r>
        <w:t xml:space="preserve">степени - </w:t>
      </w:r>
      <w:proofErr w:type="spellStart"/>
      <w:r>
        <w:t>Дюскина</w:t>
      </w:r>
      <w:proofErr w:type="spellEnd"/>
      <w:r>
        <w:t xml:space="preserve"> Кристина, МОУ Гумбейская СОШ, </w:t>
      </w:r>
    </w:p>
    <w:p w:rsidR="00782C65" w:rsidRDefault="00782C65" w:rsidP="00782C65">
      <w:pPr>
        <w:ind w:left="-567"/>
      </w:pPr>
      <w:r>
        <w:t xml:space="preserve">руководитель Третьякова В.Ф. </w:t>
      </w:r>
    </w:p>
    <w:p w:rsidR="00782C65" w:rsidRPr="00EB4527" w:rsidRDefault="00782C65" w:rsidP="00782C65">
      <w:pPr>
        <w:ind w:left="-567"/>
      </w:pPr>
    </w:p>
    <w:p w:rsidR="00782C65" w:rsidRDefault="00782C65" w:rsidP="00782C65">
      <w:pPr>
        <w:ind w:left="-567"/>
        <w:rPr>
          <w:b/>
        </w:rPr>
      </w:pPr>
      <w:r>
        <w:rPr>
          <w:b/>
        </w:rPr>
        <w:t>Номинация «Методическая разработка»</w:t>
      </w:r>
    </w:p>
    <w:p w:rsidR="00782C65" w:rsidRDefault="00782C65" w:rsidP="00782C65">
      <w:pPr>
        <w:ind w:left="-567"/>
      </w:pPr>
      <w:r>
        <w:t xml:space="preserve">Диплом </w:t>
      </w:r>
      <w:r>
        <w:rPr>
          <w:lang w:val="en-US"/>
        </w:rPr>
        <w:t>I</w:t>
      </w:r>
      <w:r w:rsidRPr="00430BFB">
        <w:t xml:space="preserve"> </w:t>
      </w:r>
      <w:r>
        <w:t xml:space="preserve">степени – </w:t>
      </w:r>
      <w:proofErr w:type="spellStart"/>
      <w:r>
        <w:t>Байниязова</w:t>
      </w:r>
      <w:proofErr w:type="spellEnd"/>
      <w:r>
        <w:t xml:space="preserve"> А.У., МОУ ДОД Дом детского творчества Нагайбакского муниципального района.</w:t>
      </w:r>
    </w:p>
    <w:p w:rsidR="001C069D" w:rsidRDefault="001C069D" w:rsidP="00782C65">
      <w:pPr>
        <w:ind w:left="-567"/>
        <w:rPr>
          <w:b/>
        </w:rPr>
      </w:pPr>
    </w:p>
    <w:p w:rsidR="00782C65" w:rsidRDefault="00782C65" w:rsidP="00782C65">
      <w:pPr>
        <w:ind w:left="-567"/>
        <w:rPr>
          <w:b/>
        </w:rPr>
      </w:pPr>
      <w:r>
        <w:rPr>
          <w:b/>
        </w:rPr>
        <w:t>Номинация «Медиатворчест</w:t>
      </w:r>
      <w:r w:rsidR="00E73094">
        <w:rPr>
          <w:b/>
        </w:rPr>
        <w:t>в</w:t>
      </w:r>
      <w:r>
        <w:rPr>
          <w:b/>
        </w:rPr>
        <w:t>о»</w:t>
      </w:r>
    </w:p>
    <w:p w:rsidR="00782C65" w:rsidRDefault="00782C65" w:rsidP="00782C65">
      <w:pPr>
        <w:ind w:left="-567"/>
      </w:pPr>
      <w:r>
        <w:t xml:space="preserve">Диплом </w:t>
      </w:r>
      <w:r>
        <w:rPr>
          <w:lang w:val="en-US"/>
        </w:rPr>
        <w:t>I</w:t>
      </w:r>
      <w:r>
        <w:t xml:space="preserve"> степени – Коптелова Ксения, МОУ Ново-Рассыпнянская СОШ, </w:t>
      </w:r>
    </w:p>
    <w:p w:rsidR="00782C65" w:rsidRDefault="00782C65" w:rsidP="00782C65">
      <w:pPr>
        <w:ind w:left="-567"/>
      </w:pPr>
      <w:r>
        <w:t>руководитель, Ишмаметьева А.П.</w:t>
      </w:r>
    </w:p>
    <w:p w:rsidR="00782C65" w:rsidRDefault="00782C65" w:rsidP="00782C65">
      <w:pPr>
        <w:ind w:left="-567"/>
        <w:jc w:val="both"/>
      </w:pPr>
    </w:p>
    <w:p w:rsidR="001A6AAD" w:rsidRDefault="00782C65" w:rsidP="00782C65">
      <w:pPr>
        <w:ind w:left="-567" w:firstLine="567"/>
        <w:jc w:val="both"/>
      </w:pPr>
      <w:r>
        <w:t>На участие в областном конкурсе на лучшее знание государственной символики России среди обучающихся образовательных организаций Челябинской области, который будет проходить с 25 октября по 20 ноября 2015 года, заявлено 9 лучших творческих работ, занявших первое место в муниципальном этапе конкурса.</w:t>
      </w:r>
    </w:p>
    <w:sectPr w:rsidR="001A6AAD" w:rsidSect="001D4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616A8"/>
    <w:multiLevelType w:val="hybridMultilevel"/>
    <w:tmpl w:val="07C8F0F0"/>
    <w:lvl w:ilvl="0" w:tplc="DA14B994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A6AAD"/>
    <w:rsid w:val="00194224"/>
    <w:rsid w:val="001A6AAD"/>
    <w:rsid w:val="001C069D"/>
    <w:rsid w:val="001D4F98"/>
    <w:rsid w:val="00782C65"/>
    <w:rsid w:val="008D342F"/>
    <w:rsid w:val="00AE2F8C"/>
    <w:rsid w:val="00B03B53"/>
    <w:rsid w:val="00C33FD6"/>
    <w:rsid w:val="00E7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42C43-8C8E-4D63-A067-433FC549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2015-10-28T06:21:00Z</dcterms:created>
  <dcterms:modified xsi:type="dcterms:W3CDTF">2015-10-28T06:58:00Z</dcterms:modified>
</cp:coreProperties>
</file>